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170" w:right="-170" w:hanging="0"/>
        <w:jc w:val="center"/>
        <w:rPr>
          <w:rFonts w:ascii="Times New Roman" w:hAnsi="Times New Roman"/>
        </w:rPr>
      </w:pPr>
      <w:r>
        <w:rPr>
          <w:rFonts w:ascii="Times New Roman" w:hAnsi="Times New Roman"/>
          <w:b/>
          <w:bCs/>
          <w:sz w:val="32"/>
        </w:rPr>
        <w:t xml:space="preserve">Ecole </w:t>
      </w:r>
      <w:r>
        <w:rPr>
          <w:rFonts w:ascii="Times New Roman" w:hAnsi="Times New Roman"/>
          <w:b/>
          <w:bCs/>
          <w:sz w:val="32"/>
        </w:rPr>
        <w:t>Pierre et  Marie Curie</w:t>
      </w:r>
    </w:p>
    <w:p>
      <w:pPr>
        <w:pStyle w:val="Normal"/>
        <w:ind w:left="-170" w:right="-170" w:hanging="0"/>
        <w:jc w:val="center"/>
        <w:rPr>
          <w:rFonts w:ascii="Times New Roman" w:hAnsi="Times New Roman"/>
        </w:rPr>
      </w:pPr>
      <w:r>
        <w:rPr>
          <w:rFonts w:ascii="Times New Roman" w:hAnsi="Times New Roman"/>
          <w:b/>
          <w:bCs/>
          <w:sz w:val="32"/>
        </w:rPr>
        <w:t xml:space="preserve">  </w:t>
      </w:r>
      <w:r>
        <w:rPr>
          <w:rFonts w:ascii="Times New Roman" w:hAnsi="Times New Roman"/>
          <w:b/>
          <w:bCs/>
          <w:sz w:val="32"/>
        </w:rPr>
        <w:t>E</w:t>
      </w:r>
      <w:r>
        <w:rPr>
          <w:rFonts w:ascii="Times New Roman" w:hAnsi="Times New Roman"/>
          <w:b/>
          <w:bCs/>
          <w:sz w:val="32"/>
        </w:rPr>
        <w:t>nquête auprès des familles</w:t>
      </w:r>
    </w:p>
    <w:p>
      <w:pPr>
        <w:pStyle w:val="Normal"/>
        <w:jc w:val="center"/>
        <w:rPr>
          <w:rFonts w:ascii="Times New Roman" w:hAnsi="Times New Roman"/>
        </w:rPr>
      </w:pPr>
      <w:r>
        <w:rPr>
          <w:rFonts w:ascii="Times New Roman" w:hAnsi="Times New Roman"/>
          <w:b/>
          <w:sz w:val="28"/>
          <w:szCs w:val="28"/>
        </w:rPr>
        <w:t>pour</w:t>
      </w:r>
      <w:r>
        <w:rPr>
          <w:rFonts w:ascii="Times New Roman" w:hAnsi="Times New Roman"/>
          <w:sz w:val="28"/>
          <w:szCs w:val="28"/>
        </w:rPr>
        <w:t xml:space="preserve"> </w:t>
      </w:r>
      <w:r>
        <w:rPr>
          <w:rFonts w:ascii="Times New Roman" w:hAnsi="Times New Roman"/>
          <w:b/>
          <w:sz w:val="28"/>
          <w:szCs w:val="28"/>
          <w:u w:val="single"/>
        </w:rPr>
        <w:t xml:space="preserve">la </w:t>
      </w:r>
      <w:r>
        <w:rPr>
          <w:rFonts w:ascii="Times New Roman" w:hAnsi="Times New Roman"/>
          <w:b/>
          <w:bCs/>
          <w:sz w:val="28"/>
          <w:szCs w:val="28"/>
          <w:u w:val="single"/>
        </w:rPr>
        <w:t>période du 2 juin au 3 juillet 2020</w:t>
      </w:r>
      <w:r>
        <w:rPr>
          <w:rFonts w:ascii="Times New Roman" w:hAnsi="Times New Roman"/>
          <w:sz w:val="28"/>
          <w:u w:val="single"/>
        </w:rPr>
        <w:t>.</w:t>
      </w:r>
    </w:p>
    <w:p>
      <w:pPr>
        <w:pStyle w:val="Normal"/>
        <w:spacing w:lineRule="auto" w:line="240"/>
        <w:ind w:left="0" w:right="0" w:firstLine="708"/>
        <w:jc w:val="center"/>
        <w:rPr/>
      </w:pPr>
      <w:r>
        <w:rPr>
          <w:rFonts w:ascii="Times New Roman" w:hAnsi="Times New Roman"/>
        </w:rPr>
        <w:t xml:space="preserve">Pour pouvoir organiser </w:t>
      </w:r>
      <w:r>
        <w:rPr>
          <w:rFonts w:ascii="Times New Roman" w:hAnsi="Times New Roman"/>
          <w:b/>
          <w:bCs/>
        </w:rPr>
        <w:t>la poursuite des cours à l’école pour les élèves volontaires,</w:t>
      </w:r>
      <w:r>
        <w:rPr>
          <w:rFonts w:ascii="Times New Roman" w:hAnsi="Times New Roman"/>
        </w:rPr>
        <w:t xml:space="preserve"> nous avons besoin de </w:t>
      </w:r>
      <w:r>
        <w:rPr>
          <w:rFonts w:ascii="Times New Roman" w:hAnsi="Times New Roman"/>
          <w:b/>
          <w:bCs/>
          <w:color w:val="FF0000"/>
        </w:rPr>
        <w:t>savoir quels enfants reviennent à l’école sur la période de 5</w:t>
      </w:r>
      <w:r>
        <w:rPr>
          <w:rFonts w:ascii="Times New Roman" w:hAnsi="Times New Roman"/>
          <w:b/>
          <w:bCs/>
          <w:color w:val="FF0000"/>
          <w:u w:val="single"/>
        </w:rPr>
        <w:t xml:space="preserve"> </w:t>
      </w:r>
      <w:r>
        <w:rPr>
          <w:rFonts w:ascii="Times New Roman" w:hAnsi="Times New Roman"/>
          <w:b/>
          <w:bCs/>
          <w:color w:val="FF0000"/>
          <w:u w:val="none"/>
        </w:rPr>
        <w:t xml:space="preserve">semaines, </w:t>
      </w:r>
      <w:r>
        <w:rPr>
          <w:rFonts w:ascii="Times New Roman" w:hAnsi="Times New Roman"/>
          <w:b/>
          <w:bCs/>
          <w:color w:val="FF0000"/>
          <w:u w:val="single"/>
        </w:rPr>
        <w:t>du mardi 2 juin au vendredi 3 juillet.</w:t>
      </w:r>
      <w:r>
        <w:rPr>
          <w:rFonts w:ascii="Times New Roman" w:hAnsi="Times New Roman"/>
        </w:rPr>
        <w:t> </w:t>
        <w:br/>
        <w:tab/>
        <w:t xml:space="preserve">Pour cela,  </w:t>
      </w:r>
      <w:r>
        <w:rPr>
          <w:rFonts w:ascii="Times New Roman" w:hAnsi="Times New Roman"/>
        </w:rPr>
        <w:t>complétez le Doodle de la classe de votre enfant, sur le site de l’école.</w:t>
      </w:r>
    </w:p>
    <w:p>
      <w:pPr>
        <w:pStyle w:val="Normal"/>
        <w:spacing w:lineRule="auto" w:line="240"/>
        <w:ind w:left="0" w:right="0" w:firstLine="708"/>
        <w:jc w:val="center"/>
        <w:rPr/>
      </w:pPr>
      <w:r>
        <w:rPr>
          <w:rFonts w:ascii="Times New Roman" w:hAnsi="Times New Roman"/>
          <w:b/>
          <w:bCs/>
          <w:color w:val="FF0000"/>
          <w:sz w:val="32"/>
          <w:szCs w:val="32"/>
          <w:u w:val="single"/>
        </w:rPr>
        <w:t xml:space="preserve">impérativement pour le </w:t>
      </w:r>
      <w:r>
        <w:rPr>
          <w:rFonts w:ascii="Times New Roman" w:hAnsi="Times New Roman"/>
          <w:b/>
          <w:bCs/>
          <w:color w:val="FF0000"/>
          <w:sz w:val="32"/>
          <w:szCs w:val="32"/>
          <w:u w:val="single"/>
        </w:rPr>
        <w:t>l</w:t>
      </w:r>
      <w:r>
        <w:rPr>
          <w:rFonts w:ascii="Times New Roman" w:hAnsi="Times New Roman"/>
          <w:b/>
          <w:bCs/>
          <w:color w:val="FF0000"/>
          <w:sz w:val="32"/>
          <w:szCs w:val="32"/>
          <w:u w:val="single"/>
        </w:rPr>
        <w:t xml:space="preserve">undi 25 </w:t>
      </w:r>
      <w:r>
        <w:rPr>
          <w:rFonts w:ascii="Times New Roman" w:hAnsi="Times New Roman"/>
          <w:b/>
          <w:bCs/>
          <w:color w:val="FF0000"/>
          <w:sz w:val="32"/>
          <w:szCs w:val="32"/>
          <w:u w:val="single"/>
        </w:rPr>
        <w:t xml:space="preserve">mai </w:t>
      </w:r>
      <w:r>
        <w:rPr>
          <w:rFonts w:ascii="Times New Roman" w:hAnsi="Times New Roman"/>
          <w:b/>
          <w:bCs/>
          <w:color w:val="FF0000"/>
          <w:sz w:val="32"/>
          <w:szCs w:val="32"/>
          <w:u w:val="single"/>
        </w:rPr>
        <w:t>à 12h</w:t>
      </w:r>
      <w:r>
        <w:rPr>
          <w:rFonts w:ascii="Times New Roman" w:hAnsi="Times New Roman"/>
          <w:b/>
          <w:bCs/>
          <w:color w:val="FF0000"/>
          <w:sz w:val="32"/>
          <w:szCs w:val="32"/>
          <w:u w:val="single"/>
        </w:rPr>
        <w:t xml:space="preserve"> </w:t>
      </w:r>
      <w:r>
        <w:rPr>
          <w:rFonts w:ascii="Times New Roman" w:hAnsi="Times New Roman"/>
          <w:color w:val="FF0000"/>
          <w:sz w:val="32"/>
          <w:szCs w:val="32"/>
        </w:rPr>
        <w:t xml:space="preserve">. </w:t>
        <w:br/>
        <w:br/>
      </w:r>
      <w:r>
        <w:rPr>
          <w:rFonts w:ascii="Times New Roman" w:hAnsi="Times New Roman"/>
          <w:color w:val="FF0000"/>
        </w:rPr>
        <w:tab/>
      </w:r>
      <w:r>
        <w:rPr>
          <w:rFonts w:ascii="Times New Roman" w:hAnsi="Times New Roman"/>
          <w:b/>
          <w:color w:val="FF0000"/>
          <w:sz w:val="28"/>
        </w:rPr>
        <w:t xml:space="preserve">Attention: il s'agit bien d'un </w:t>
      </w:r>
      <w:r>
        <w:rPr>
          <w:rFonts w:ascii="Times New Roman" w:hAnsi="Times New Roman"/>
          <w:b/>
          <w:color w:val="FF0000"/>
          <w:sz w:val="28"/>
          <w:u w:val="double" w:color="000000"/>
        </w:rPr>
        <w:t>engagement pour les 5 semaines à venir</w:t>
      </w:r>
      <w:r>
        <w:rPr>
          <w:rFonts w:ascii="Times New Roman" w:hAnsi="Times New Roman"/>
          <w:b/>
          <w:color w:val="FF0000"/>
          <w:sz w:val="28"/>
        </w:rPr>
        <w:t>, sans changement possible !</w:t>
      </w:r>
    </w:p>
    <w:p>
      <w:pPr>
        <w:pStyle w:val="Normal"/>
        <w:spacing w:lineRule="auto" w:line="240"/>
        <w:ind w:left="0" w:right="0" w:firstLine="708"/>
        <w:rPr>
          <w:rFonts w:ascii="Times New Roman" w:hAnsi="Times New Roman"/>
        </w:rPr>
      </w:pPr>
      <w:r>
        <w:rPr>
          <w:rFonts w:ascii="Times New Roman" w:hAnsi="Times New Roman"/>
        </w:rPr>
        <w:t xml:space="preserve">Pour vous aider à prendre votre décision nous vous apportons ci-dessous des précisions sur les conditions d’accueil sous forme de questions réponses. </w:t>
      </w:r>
    </w:p>
    <w:p>
      <w:pPr>
        <w:pStyle w:val="Normal"/>
        <w:spacing w:lineRule="auto" w:line="240"/>
        <w:rPr>
          <w:rFonts w:ascii="Times New Roman" w:hAnsi="Times New Roman"/>
          <w:b/>
          <w:b/>
          <w:bCs/>
          <w:sz w:val="24"/>
          <w:szCs w:val="24"/>
        </w:rPr>
      </w:pPr>
      <w:r>
        <w:rPr>
          <w:rFonts w:ascii="Times New Roman" w:hAnsi="Times New Roman"/>
          <w:b/>
          <w:bCs/>
          <w:sz w:val="24"/>
          <w:szCs w:val="24"/>
        </w:rPr>
        <w:t>Cet accueil scolaire exceptionnel repose toujours sur les principes suivants :</w:t>
      </w:r>
    </w:p>
    <w:p>
      <w:pPr>
        <w:pStyle w:val="Normal"/>
        <w:numPr>
          <w:ilvl w:val="0"/>
          <w:numId w:val="1"/>
        </w:numPr>
        <w:spacing w:lineRule="auto" w:line="240" w:before="100" w:after="100"/>
        <w:textAlignment w:val="auto"/>
        <w:rPr>
          <w:rFonts w:ascii="Times New Roman" w:hAnsi="Times New Roman" w:eastAsia="Times New Roman"/>
          <w:color w:val="1F4E79"/>
        </w:rPr>
      </w:pPr>
      <w:r>
        <w:rPr>
          <w:rFonts w:eastAsia="Times New Roman" w:ascii="Times New Roman" w:hAnsi="Times New Roman"/>
          <w:color w:val="1F4E79"/>
        </w:rPr>
        <w:t>Le maintien de la distanciation physique</w:t>
      </w:r>
    </w:p>
    <w:p>
      <w:pPr>
        <w:pStyle w:val="Normal"/>
        <w:numPr>
          <w:ilvl w:val="0"/>
          <w:numId w:val="1"/>
        </w:numPr>
        <w:spacing w:lineRule="auto" w:line="240" w:before="100" w:after="100"/>
        <w:textAlignment w:val="auto"/>
        <w:rPr>
          <w:rFonts w:ascii="Times New Roman" w:hAnsi="Times New Roman" w:eastAsia="Times New Roman"/>
          <w:color w:val="1F4E79"/>
        </w:rPr>
      </w:pPr>
      <w:r>
        <w:rPr>
          <w:rFonts w:eastAsia="Times New Roman" w:ascii="Times New Roman" w:hAnsi="Times New Roman"/>
          <w:color w:val="1F4E79"/>
        </w:rPr>
        <w:t>L’application des gestes barrières</w:t>
      </w:r>
    </w:p>
    <w:p>
      <w:pPr>
        <w:pStyle w:val="Normal"/>
        <w:numPr>
          <w:ilvl w:val="0"/>
          <w:numId w:val="1"/>
        </w:numPr>
        <w:spacing w:lineRule="auto" w:line="240" w:before="100" w:after="100"/>
        <w:textAlignment w:val="auto"/>
        <w:rPr>
          <w:rFonts w:ascii="Times New Roman" w:hAnsi="Times New Roman" w:eastAsia="Times New Roman"/>
          <w:color w:val="1F4E79"/>
        </w:rPr>
      </w:pPr>
      <w:r>
        <w:rPr>
          <w:rFonts w:eastAsia="Times New Roman" w:ascii="Times New Roman" w:hAnsi="Times New Roman"/>
          <w:color w:val="1F4E79"/>
        </w:rPr>
        <w:t>La limitation du brassage des élèves</w:t>
      </w:r>
    </w:p>
    <w:p>
      <w:pPr>
        <w:pStyle w:val="Normal"/>
        <w:numPr>
          <w:ilvl w:val="0"/>
          <w:numId w:val="1"/>
        </w:numPr>
        <w:spacing w:lineRule="auto" w:line="240" w:before="100" w:after="100"/>
        <w:textAlignment w:val="auto"/>
        <w:rPr>
          <w:rFonts w:ascii="Times New Roman" w:hAnsi="Times New Roman" w:eastAsia="Times New Roman"/>
          <w:color w:val="1F4E79"/>
        </w:rPr>
      </w:pPr>
      <w:r>
        <w:rPr>
          <w:rFonts w:eastAsia="Times New Roman" w:ascii="Times New Roman" w:hAnsi="Times New Roman"/>
          <w:color w:val="1F4E79"/>
        </w:rPr>
        <w:t>Le nettoyage et la désinfection des locaux et matériels</w:t>
      </w:r>
    </w:p>
    <w:p>
      <w:pPr>
        <w:pStyle w:val="Normal"/>
        <w:numPr>
          <w:ilvl w:val="0"/>
          <w:numId w:val="1"/>
        </w:numPr>
        <w:spacing w:lineRule="auto" w:line="240" w:before="100" w:after="100"/>
        <w:textAlignment w:val="auto"/>
        <w:rPr>
          <w:rFonts w:ascii="Times New Roman" w:hAnsi="Times New Roman" w:eastAsia="Times New Roman"/>
          <w:color w:val="1F4E79"/>
        </w:rPr>
      </w:pPr>
      <w:r>
        <w:rPr>
          <w:rFonts w:eastAsia="Times New Roman" w:ascii="Times New Roman" w:hAnsi="Times New Roman"/>
          <w:color w:val="1F4E79"/>
        </w:rPr>
        <w:t>L’information la communication et la formation</w:t>
      </w:r>
    </w:p>
    <w:p>
      <w:pPr>
        <w:pStyle w:val="Normal"/>
        <w:spacing w:before="0" w:after="29"/>
        <w:jc w:val="center"/>
        <w:rPr>
          <w:rFonts w:ascii="Times New Roman" w:hAnsi="Times New Roman"/>
        </w:rPr>
      </w:pPr>
      <w:r>
        <w:rPr>
          <w:rFonts w:cs="Calibri" w:ascii="Times New Roman" w:hAnsi="Times New Roman"/>
        </w:rPr>
        <w:t xml:space="preserve">L’organisation présentée ci-dessous concernera toute la période </w:t>
      </w:r>
      <w:r>
        <w:rPr>
          <w:rFonts w:ascii="Times New Roman" w:hAnsi="Times New Roman"/>
          <w:b/>
          <w:bCs/>
          <w:color w:val="FF0000"/>
          <w:u w:val="single"/>
        </w:rPr>
        <w:t>du 2 juin au 3 juillet.</w:t>
      </w:r>
      <w:r>
        <w:rPr>
          <w:rFonts w:ascii="Times New Roman" w:hAnsi="Times New Roman"/>
        </w:rPr>
        <w:t> </w:t>
      </w:r>
    </w:p>
    <w:tbl>
      <w:tblPr>
        <w:tblW w:w="9062" w:type="dxa"/>
        <w:jc w:val="left"/>
        <w:tblInd w:w="0" w:type="dxa"/>
        <w:tblCellMar>
          <w:top w:w="0" w:type="dxa"/>
          <w:left w:w="108" w:type="dxa"/>
          <w:bottom w:w="0" w:type="dxa"/>
          <w:right w:w="108" w:type="dxa"/>
        </w:tblCellMar>
      </w:tblPr>
      <w:tblGrid>
        <w:gridCol w:w="4248"/>
        <w:gridCol w:w="4814"/>
      </w:tblGrid>
      <w:tr>
        <w:trPr>
          <w:trHeight w:val="735" w:hRule="atLeast"/>
        </w:trPr>
        <w:tc>
          <w:tcPr>
            <w:tcW w:w="424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b/>
                <w:b/>
                <w:bCs/>
                <w:sz w:val="24"/>
                <w:szCs w:val="24"/>
              </w:rPr>
            </w:pPr>
            <w:r>
              <w:rPr>
                <w:rFonts w:ascii="Times New Roman" w:hAnsi="Times New Roman"/>
                <w:b/>
                <w:bCs/>
                <w:sz w:val="24"/>
                <w:szCs w:val="24"/>
              </w:rPr>
              <w:t>Quels enfants sont concernés ?</w:t>
            </w:r>
          </w:p>
          <w:p>
            <w:pPr>
              <w:pStyle w:val="Normal"/>
              <w:spacing w:lineRule="auto" w:line="240" w:before="0" w:after="0"/>
              <w:jc w:val="center"/>
              <w:rPr>
                <w:rFonts w:ascii="Times New Roman" w:hAnsi="Times New Roman"/>
                <w:b/>
                <w:b/>
                <w:bCs/>
                <w:sz w:val="24"/>
                <w:szCs w:val="24"/>
              </w:rPr>
            </w:pPr>
            <w:r>
              <w:rPr>
                <w:rFonts w:ascii="Times New Roman" w:hAnsi="Times New Roman"/>
                <w:b/>
                <w:bCs/>
                <w:sz w:val="24"/>
                <w:szCs w:val="24"/>
              </w:rPr>
            </w:r>
          </w:p>
        </w:tc>
        <w:tc>
          <w:tcPr>
            <w:tcW w:w="481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left"/>
              <w:rPr>
                <w:rFonts w:ascii="Times New Roman" w:hAnsi="Times New Roman"/>
              </w:rPr>
            </w:pPr>
            <w:r>
              <w:rPr>
                <w:rFonts w:ascii="Times New Roman" w:hAnsi="Times New Roman"/>
                <w:sz w:val="24"/>
                <w:szCs w:val="24"/>
              </w:rPr>
              <w:t xml:space="preserve">Tous les niveaux : </w:t>
            </w:r>
            <w:r>
              <w:rPr>
                <w:rFonts w:ascii="Times New Roman" w:hAnsi="Times New Roman"/>
                <w:sz w:val="24"/>
                <w:szCs w:val="24"/>
              </w:rPr>
              <w:t>du CP</w:t>
            </w:r>
            <w:r>
              <w:rPr>
                <w:rFonts w:ascii="Times New Roman" w:hAnsi="Times New Roman"/>
                <w:sz w:val="24"/>
                <w:szCs w:val="24"/>
              </w:rPr>
              <w:t xml:space="preserve"> au CM2.</w:t>
            </w:r>
          </w:p>
          <w:p>
            <w:pPr>
              <w:pStyle w:val="Normal"/>
              <w:numPr>
                <w:ilvl w:val="0"/>
                <w:numId w:val="4"/>
              </w:numPr>
              <w:spacing w:lineRule="auto" w:line="240" w:before="0" w:after="0"/>
              <w:jc w:val="left"/>
              <w:rPr>
                <w:rFonts w:ascii="Times New Roman" w:hAnsi="Times New Roman"/>
              </w:rPr>
            </w:pPr>
            <w:r>
              <w:rPr>
                <w:rFonts w:ascii="Times New Roman" w:hAnsi="Times New Roman"/>
                <w:sz w:val="24"/>
                <w:szCs w:val="24"/>
              </w:rPr>
              <w:t>Les enfants prioritaires seront accueillis tous les jours</w:t>
            </w:r>
          </w:p>
          <w:p>
            <w:pPr>
              <w:pStyle w:val="Normal"/>
              <w:numPr>
                <w:ilvl w:val="0"/>
                <w:numId w:val="4"/>
              </w:numPr>
              <w:spacing w:lineRule="auto" w:line="240" w:before="0" w:after="0"/>
              <w:jc w:val="left"/>
              <w:rPr>
                <w:rFonts w:ascii="Times New Roman" w:hAnsi="Times New Roman"/>
              </w:rPr>
            </w:pPr>
            <w:r>
              <w:rPr>
                <w:rFonts w:ascii="Times New Roman" w:hAnsi="Times New Roman"/>
                <w:sz w:val="24"/>
                <w:szCs w:val="24"/>
              </w:rPr>
              <w:t>L</w:t>
            </w:r>
            <w:r>
              <w:rPr>
                <w:rFonts w:ascii="Times New Roman" w:hAnsi="Times New Roman"/>
                <w:sz w:val="24"/>
                <w:szCs w:val="24"/>
              </w:rPr>
              <w:t>es autres seront accueillis selon les possibilité d’accueil de l’école</w:t>
            </w:r>
          </w:p>
        </w:tc>
      </w:tr>
      <w:tr>
        <w:trPr/>
        <w:tc>
          <w:tcPr>
            <w:tcW w:w="424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b/>
                <w:b/>
                <w:bCs/>
                <w:sz w:val="24"/>
                <w:szCs w:val="24"/>
              </w:rPr>
            </w:pPr>
            <w:r>
              <w:rPr>
                <w:rFonts w:ascii="Times New Roman" w:hAnsi="Times New Roman"/>
                <w:b/>
                <w:bCs/>
                <w:sz w:val="24"/>
                <w:szCs w:val="24"/>
              </w:rPr>
              <w:t>Les groupes</w:t>
            </w:r>
          </w:p>
        </w:tc>
        <w:tc>
          <w:tcPr>
            <w:tcW w:w="481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4"/>
                <w:szCs w:val="24"/>
                <w:u w:val="none"/>
              </w:rPr>
            </w:pPr>
            <w:r>
              <w:rPr>
                <w:rFonts w:ascii="Times New Roman" w:hAnsi="Times New Roman"/>
                <w:sz w:val="24"/>
                <w:szCs w:val="24"/>
                <w:u w:val="none"/>
              </w:rPr>
              <w:t xml:space="preserve">Nous serons certainement obligés de modifier les groupes tels qu’ils avaient été composés en Mai : </w:t>
            </w:r>
            <w:r>
              <w:rPr>
                <w:rFonts w:ascii="Times New Roman" w:hAnsi="Times New Roman"/>
                <w:sz w:val="24"/>
                <w:szCs w:val="24"/>
                <w:u w:val="none"/>
              </w:rPr>
              <w:t>les enfants n’auront pas forcément leur enseignant habituel.</w:t>
            </w:r>
          </w:p>
          <w:p>
            <w:pPr>
              <w:pStyle w:val="Normal"/>
              <w:spacing w:lineRule="auto" w:line="240" w:before="0" w:after="0"/>
              <w:rPr>
                <w:rFonts w:ascii="Times New Roman" w:hAnsi="Times New Roman"/>
                <w:sz w:val="24"/>
                <w:szCs w:val="24"/>
                <w:u w:val="none"/>
              </w:rPr>
            </w:pPr>
            <w:r>
              <w:rPr>
                <w:rFonts w:ascii="Times New Roman" w:hAnsi="Times New Roman"/>
                <w:sz w:val="24"/>
                <w:szCs w:val="24"/>
                <w:u w:val="none"/>
              </w:rPr>
              <w:t>Les groupes risque</w:t>
            </w:r>
            <w:r>
              <w:rPr>
                <w:rFonts w:ascii="Times New Roman" w:hAnsi="Times New Roman"/>
                <w:sz w:val="24"/>
                <w:szCs w:val="24"/>
                <w:u w:val="none"/>
              </w:rPr>
              <w:t>nt</w:t>
            </w:r>
            <w:r>
              <w:rPr>
                <w:rFonts w:ascii="Times New Roman" w:hAnsi="Times New Roman"/>
                <w:sz w:val="24"/>
                <w:szCs w:val="24"/>
                <w:u w:val="none"/>
              </w:rPr>
              <w:t xml:space="preserve"> d’être multi-niveaux p</w:t>
            </w:r>
            <w:r>
              <w:rPr>
                <w:rFonts w:ascii="Times New Roman" w:hAnsi="Times New Roman"/>
                <w:sz w:val="24"/>
                <w:szCs w:val="24"/>
                <w:u w:val="none"/>
              </w:rPr>
              <w:t>our éviter les « brassages »</w:t>
            </w:r>
          </w:p>
        </w:tc>
      </w:tr>
      <w:tr>
        <w:trPr/>
        <w:tc>
          <w:tcPr>
            <w:tcW w:w="4248"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b/>
                <w:b/>
                <w:bCs/>
                <w:sz w:val="24"/>
                <w:szCs w:val="24"/>
              </w:rPr>
            </w:pPr>
            <w:r>
              <w:rPr>
                <w:rFonts w:ascii="Times New Roman" w:hAnsi="Times New Roman"/>
                <w:b/>
                <w:bCs/>
                <w:sz w:val="24"/>
                <w:szCs w:val="24"/>
              </w:rPr>
              <w:t>La capacité d’accueil de l’école / des classes</w:t>
            </w:r>
          </w:p>
        </w:tc>
        <w:tc>
          <w:tcPr>
            <w:tcW w:w="4814" w:type="dxa"/>
            <w:tcBorders>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4"/>
                <w:szCs w:val="24"/>
                <w:u w:val="none"/>
              </w:rPr>
            </w:pPr>
            <w:r>
              <w:rPr>
                <w:rFonts w:ascii="Times New Roman" w:hAnsi="Times New Roman"/>
                <w:sz w:val="24"/>
                <w:szCs w:val="24"/>
                <w:u w:val="none"/>
              </w:rPr>
              <w:t>Pour se conformer au  protocole sanitaire, chaque enfant doit disposer d’au moins 4m2</w:t>
            </w:r>
          </w:p>
          <w:p>
            <w:pPr>
              <w:pStyle w:val="Normal"/>
              <w:numPr>
                <w:ilvl w:val="0"/>
                <w:numId w:val="5"/>
              </w:numPr>
              <w:spacing w:lineRule="auto" w:line="240" w:before="0" w:after="0"/>
              <w:rPr>
                <w:rFonts w:ascii="Times New Roman" w:hAnsi="Times New Roman"/>
              </w:rPr>
            </w:pPr>
            <w:r>
              <w:rPr>
                <w:rFonts w:ascii="Times New Roman" w:hAnsi="Times New Roman"/>
                <w:sz w:val="24"/>
                <w:szCs w:val="24"/>
                <w:u w:val="none"/>
              </w:rPr>
              <w:t>Nous ne pouvons pas accueillir plus de 10 élèves par classe.</w:t>
            </w:r>
          </w:p>
          <w:p>
            <w:pPr>
              <w:pStyle w:val="Normal"/>
              <w:numPr>
                <w:ilvl w:val="0"/>
                <w:numId w:val="5"/>
              </w:numPr>
              <w:spacing w:lineRule="auto" w:line="240" w:before="0" w:after="0"/>
              <w:rPr>
                <w:rFonts w:ascii="Times New Roman" w:hAnsi="Times New Roman"/>
              </w:rPr>
            </w:pPr>
            <w:r>
              <w:rPr>
                <w:rFonts w:ascii="Times New Roman" w:hAnsi="Times New Roman"/>
                <w:sz w:val="24"/>
                <w:szCs w:val="24"/>
                <w:u w:val="none"/>
              </w:rPr>
              <w:t>M</w:t>
            </w:r>
            <w:r>
              <w:rPr>
                <w:rFonts w:ascii="Times New Roman" w:hAnsi="Times New Roman"/>
                <w:sz w:val="24"/>
                <w:szCs w:val="24"/>
                <w:u w:val="none"/>
              </w:rPr>
              <w:t>me Rossignol ne pourra être présente à  l’école</w:t>
            </w:r>
          </w:p>
          <w:p>
            <w:pPr>
              <w:pStyle w:val="Normal"/>
              <w:numPr>
                <w:ilvl w:val="0"/>
                <w:numId w:val="5"/>
              </w:numPr>
              <w:spacing w:lineRule="auto" w:line="240" w:before="0" w:after="0"/>
              <w:rPr>
                <w:rFonts w:ascii="Times New Roman" w:hAnsi="Times New Roman"/>
              </w:rPr>
            </w:pPr>
            <w:r>
              <w:rPr>
                <w:rFonts w:ascii="Times New Roman" w:hAnsi="Times New Roman"/>
                <w:sz w:val="24"/>
                <w:szCs w:val="24"/>
                <w:u w:val="none"/>
              </w:rPr>
              <w:t xml:space="preserve">la capacité </w:t>
            </w:r>
            <w:r>
              <w:rPr>
                <w:rFonts w:ascii="Times New Roman" w:hAnsi="Times New Roman"/>
                <w:sz w:val="24"/>
                <w:szCs w:val="24"/>
                <w:u w:val="none"/>
              </w:rPr>
              <w:t xml:space="preserve">d’accueil </w:t>
            </w:r>
            <w:r>
              <w:rPr>
                <w:rFonts w:ascii="Times New Roman" w:hAnsi="Times New Roman"/>
                <w:sz w:val="24"/>
                <w:szCs w:val="24"/>
                <w:u w:val="none"/>
              </w:rPr>
              <w:t>de l’école est  donc de 50 élèves en même temps.</w:t>
            </w:r>
          </w:p>
          <w:p>
            <w:pPr>
              <w:pStyle w:val="Normal"/>
              <w:spacing w:lineRule="auto" w:line="240" w:before="0" w:after="0"/>
              <w:rPr>
                <w:sz w:val="24"/>
                <w:szCs w:val="24"/>
                <w:u w:val="none"/>
              </w:rPr>
            </w:pPr>
            <w:r>
              <w:rPr>
                <w:rFonts w:ascii="Times New Roman" w:hAnsi="Times New Roman"/>
              </w:rPr>
            </w:r>
          </w:p>
        </w:tc>
      </w:tr>
      <w:tr>
        <w:trPr/>
        <w:tc>
          <w:tcPr>
            <w:tcW w:w="4248"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b/>
                <w:b/>
                <w:bCs/>
                <w:sz w:val="24"/>
                <w:szCs w:val="24"/>
              </w:rPr>
            </w:pPr>
            <w:r>
              <w:rPr>
                <w:rFonts w:ascii="Times New Roman" w:hAnsi="Times New Roman"/>
                <w:b/>
                <w:bCs/>
                <w:sz w:val="24"/>
                <w:szCs w:val="24"/>
              </w:rPr>
              <w:t>Sur quel rythme ?</w:t>
            </w:r>
          </w:p>
          <w:p>
            <w:pPr>
              <w:pStyle w:val="Normal"/>
              <w:spacing w:lineRule="auto" w:line="240" w:before="0" w:after="0"/>
              <w:jc w:val="center"/>
              <w:rPr>
                <w:rFonts w:ascii="Times New Roman" w:hAnsi="Times New Roman"/>
                <w:b/>
                <w:b/>
                <w:bCs/>
                <w:sz w:val="24"/>
                <w:szCs w:val="24"/>
              </w:rPr>
            </w:pPr>
            <w:r>
              <w:rPr>
                <w:rFonts w:ascii="Times New Roman" w:hAnsi="Times New Roman"/>
                <w:b/>
                <w:bCs/>
                <w:sz w:val="24"/>
                <w:szCs w:val="24"/>
              </w:rPr>
            </w:r>
          </w:p>
          <w:p>
            <w:pPr>
              <w:pStyle w:val="Normal"/>
              <w:spacing w:lineRule="auto" w:line="240" w:before="0" w:after="0"/>
              <w:jc w:val="center"/>
              <w:rPr>
                <w:rFonts w:ascii="Times New Roman" w:hAnsi="Times New Roman"/>
                <w:b/>
                <w:b/>
                <w:bCs/>
                <w:color w:val="auto"/>
                <w:sz w:val="24"/>
                <w:szCs w:val="24"/>
                <w:highlight w:val="yellow"/>
              </w:rPr>
            </w:pPr>
            <w:r>
              <w:rPr>
                <w:rFonts w:ascii="Times New Roman" w:hAnsi="Times New Roman"/>
                <w:b/>
                <w:bCs/>
                <w:color w:val="auto"/>
                <w:sz w:val="24"/>
                <w:szCs w:val="24"/>
                <w:highlight w:val="yellow"/>
              </w:rPr>
            </w:r>
          </w:p>
        </w:tc>
        <w:tc>
          <w:tcPr>
            <w:tcW w:w="4814" w:type="dxa"/>
            <w:tcBorders>
              <w:left w:val="single" w:sz="4" w:space="0" w:color="000000"/>
              <w:bottom w:val="single" w:sz="4" w:space="0" w:color="000000"/>
              <w:right w:val="single" w:sz="4" w:space="0" w:color="000000"/>
            </w:tcBorders>
            <w:shd w:fill="auto" w:val="clear"/>
          </w:tcPr>
          <w:p>
            <w:pPr>
              <w:pStyle w:val="Normal"/>
              <w:numPr>
                <w:ilvl w:val="0"/>
                <w:numId w:val="2"/>
              </w:numPr>
              <w:spacing w:lineRule="auto" w:line="240" w:before="0" w:after="0"/>
              <w:rPr>
                <w:rFonts w:ascii="Times New Roman" w:hAnsi="Times New Roman"/>
                <w:sz w:val="24"/>
                <w:szCs w:val="24"/>
                <w:u w:val="none"/>
              </w:rPr>
            </w:pPr>
            <w:r>
              <w:rPr>
                <w:rFonts w:ascii="Times New Roman" w:hAnsi="Times New Roman"/>
                <w:sz w:val="24"/>
                <w:szCs w:val="24"/>
                <w:u w:val="none"/>
              </w:rPr>
              <w:t>Tous les jours pour les enfants prioritaires*</w:t>
            </w:r>
          </w:p>
          <w:p>
            <w:pPr>
              <w:pStyle w:val="Normal"/>
              <w:numPr>
                <w:ilvl w:val="0"/>
                <w:numId w:val="2"/>
              </w:numPr>
              <w:spacing w:lineRule="auto" w:line="240" w:before="0" w:after="0"/>
              <w:rPr/>
            </w:pPr>
            <w:r>
              <w:rPr>
                <w:rFonts w:ascii="Times New Roman" w:hAnsi="Times New Roman"/>
                <w:sz w:val="24"/>
                <w:szCs w:val="24"/>
                <w:u w:val="none"/>
              </w:rPr>
              <w:t xml:space="preserve">si  effectifs inférieurs à  50 élèves : </w:t>
            </w:r>
            <w:r>
              <w:rPr>
                <w:rFonts w:ascii="Times New Roman" w:hAnsi="Times New Roman"/>
                <w:sz w:val="24"/>
                <w:szCs w:val="24"/>
                <w:u w:val="none"/>
              </w:rPr>
              <w:t>les lundis, mardis, jeudis, vendredis pour les n</w:t>
            </w:r>
            <w:r>
              <w:rPr>
                <w:rFonts w:ascii="Times New Roman" w:hAnsi="Times New Roman"/>
                <w:sz w:val="24"/>
                <w:szCs w:val="24"/>
                <w:u w:val="none"/>
              </w:rPr>
              <w:t>on prioritaires</w:t>
            </w:r>
            <w:r>
              <w:rPr>
                <w:rFonts w:ascii="Times New Roman" w:hAnsi="Times New Roman"/>
                <w:sz w:val="24"/>
                <w:szCs w:val="24"/>
                <w:u w:val="none"/>
              </w:rPr>
              <w:t xml:space="preserve"> </w:t>
            </w:r>
          </w:p>
          <w:p>
            <w:pPr>
              <w:pStyle w:val="Normal"/>
              <w:numPr>
                <w:ilvl w:val="0"/>
                <w:numId w:val="2"/>
              </w:numPr>
              <w:spacing w:lineRule="auto" w:line="240" w:before="0" w:after="0"/>
              <w:rPr/>
            </w:pPr>
            <w:r>
              <w:rPr>
                <w:rFonts w:ascii="Times New Roman" w:hAnsi="Times New Roman"/>
                <w:color w:val="auto"/>
                <w:sz w:val="24"/>
                <w:szCs w:val="24"/>
                <w:u w:val="none"/>
              </w:rPr>
              <w:t xml:space="preserve">si effectifs supérieurs à 50 élèves : </w:t>
            </w:r>
            <w:r>
              <w:rPr>
                <w:rFonts w:ascii="Times New Roman" w:hAnsi="Times New Roman"/>
                <w:color w:val="auto"/>
                <w:sz w:val="24"/>
                <w:szCs w:val="24"/>
                <w:u w:val="none"/>
              </w:rPr>
              <w:t>n</w:t>
            </w:r>
            <w:r>
              <w:rPr>
                <w:rFonts w:ascii="Times New Roman" w:hAnsi="Times New Roman"/>
                <w:color w:val="auto"/>
                <w:sz w:val="24"/>
                <w:szCs w:val="24"/>
                <w:u w:val="none"/>
              </w:rPr>
              <w:t xml:space="preserve">ous accueillerons les enfants </w:t>
            </w:r>
            <w:r>
              <w:rPr>
                <w:rFonts w:ascii="Times New Roman" w:hAnsi="Times New Roman"/>
                <w:color w:val="auto"/>
                <w:sz w:val="24"/>
                <w:szCs w:val="24"/>
                <w:u w:val="none"/>
              </w:rPr>
              <w:t xml:space="preserve"> non prioritaires </w:t>
            </w:r>
            <w:r>
              <w:rPr>
                <w:rFonts w:ascii="Times New Roman" w:hAnsi="Times New Roman"/>
                <w:color w:val="auto"/>
                <w:sz w:val="24"/>
                <w:szCs w:val="24"/>
                <w:u w:val="none"/>
              </w:rPr>
              <w:t>seulement 2 jours par semaines</w:t>
            </w:r>
          </w:p>
        </w:tc>
      </w:tr>
      <w:tr>
        <w:trPr/>
        <w:tc>
          <w:tcPr>
            <w:tcW w:w="424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b/>
                <w:b/>
                <w:bCs/>
                <w:sz w:val="24"/>
                <w:szCs w:val="24"/>
              </w:rPr>
            </w:pPr>
            <w:r>
              <w:rPr>
                <w:rFonts w:ascii="Times New Roman" w:hAnsi="Times New Roman"/>
                <w:b/>
                <w:bCs/>
                <w:sz w:val="24"/>
                <w:szCs w:val="24"/>
              </w:rPr>
              <w:t>Quels horaires ?</w:t>
            </w:r>
          </w:p>
        </w:tc>
        <w:tc>
          <w:tcPr>
            <w:tcW w:w="481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8h45 à 12h et 13h45 à 16h</w:t>
            </w:r>
          </w:p>
        </w:tc>
      </w:tr>
      <w:tr>
        <w:trPr/>
        <w:tc>
          <w:tcPr>
            <w:tcW w:w="424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Times New Roman" w:hAnsi="Times New Roman"/>
                <w:b/>
                <w:b/>
                <w:bCs/>
                <w:sz w:val="24"/>
                <w:szCs w:val="24"/>
              </w:rPr>
            </w:pPr>
            <w:r>
              <w:rPr>
                <w:rFonts w:ascii="Times New Roman" w:hAnsi="Times New Roman"/>
                <w:b/>
                <w:bCs/>
                <w:sz w:val="24"/>
                <w:szCs w:val="24"/>
              </w:rPr>
            </w:r>
          </w:p>
          <w:p>
            <w:pPr>
              <w:pStyle w:val="Normal"/>
              <w:spacing w:lineRule="auto" w:line="240" w:before="0" w:after="0"/>
              <w:jc w:val="center"/>
              <w:rPr>
                <w:rFonts w:ascii="Times New Roman" w:hAnsi="Times New Roman"/>
              </w:rPr>
            </w:pPr>
            <w:r>
              <w:rPr>
                <w:rFonts w:ascii="Times New Roman" w:hAnsi="Times New Roman"/>
                <w:b/>
                <w:bCs/>
                <w:sz w:val="24"/>
                <w:szCs w:val="24"/>
              </w:rPr>
              <w:t>L</w:t>
            </w:r>
            <w:r>
              <w:rPr>
                <w:rFonts w:ascii="Times New Roman" w:hAnsi="Times New Roman"/>
                <w:b/>
                <w:bCs/>
                <w:sz w:val="24"/>
                <w:szCs w:val="24"/>
              </w:rPr>
              <w:t xml:space="preserve">a </w:t>
            </w:r>
            <w:r>
              <w:rPr>
                <w:rFonts w:ascii="Times New Roman" w:hAnsi="Times New Roman"/>
                <w:b/>
                <w:bCs/>
                <w:sz w:val="24"/>
                <w:szCs w:val="24"/>
              </w:rPr>
              <w:t>garderie ?</w:t>
            </w:r>
          </w:p>
        </w:tc>
        <w:tc>
          <w:tcPr>
            <w:tcW w:w="4814" w:type="dxa"/>
            <w:tcBorders>
              <w:top w:val="single" w:sz="4" w:space="0" w:color="000000"/>
              <w:left w:val="single" w:sz="4" w:space="0" w:color="000000"/>
              <w:bottom w:val="single" w:sz="4" w:space="0" w:color="000000"/>
              <w:right w:val="single" w:sz="4" w:space="0" w:color="000000"/>
            </w:tcBorders>
            <w:shd w:fill="auto" w:val="clear"/>
          </w:tcPr>
          <w:p>
            <w:pPr>
              <w:pStyle w:val="Normal"/>
              <w:numPr>
                <w:ilvl w:val="0"/>
                <w:numId w:val="3"/>
              </w:numPr>
              <w:spacing w:lineRule="auto" w:line="240" w:before="0" w:after="0"/>
              <w:rPr>
                <w:rFonts w:ascii="Times New Roman" w:hAnsi="Times New Roman"/>
                <w:b w:val="false"/>
                <w:b w:val="false"/>
                <w:bCs w:val="false"/>
                <w:sz w:val="24"/>
                <w:szCs w:val="24"/>
              </w:rPr>
            </w:pPr>
            <w:r>
              <w:rPr>
                <w:rFonts w:ascii="Times New Roman" w:hAnsi="Times New Roman"/>
                <w:b w:val="false"/>
                <w:bCs w:val="false"/>
                <w:sz w:val="24"/>
                <w:szCs w:val="24"/>
              </w:rPr>
              <w:t>De 8h à 8h45 et de 16h à 17h30</w:t>
            </w:r>
          </w:p>
          <w:p>
            <w:pPr>
              <w:pStyle w:val="Normal"/>
              <w:numPr>
                <w:ilvl w:val="0"/>
                <w:numId w:val="3"/>
              </w:numPr>
              <w:spacing w:lineRule="auto" w:line="240" w:before="0" w:after="0"/>
              <w:rPr>
                <w:rFonts w:ascii="Times New Roman" w:hAnsi="Times New Roman"/>
                <w:b/>
                <w:b/>
                <w:bCs/>
                <w:sz w:val="24"/>
                <w:szCs w:val="24"/>
              </w:rPr>
            </w:pPr>
            <w:r>
              <w:rPr>
                <w:rFonts w:ascii="Times New Roman" w:hAnsi="Times New Roman"/>
                <w:b/>
                <w:bCs/>
                <w:sz w:val="24"/>
                <w:szCs w:val="24"/>
              </w:rPr>
              <w:t>D’abord pour les enfants prioritaires</w:t>
            </w:r>
          </w:p>
          <w:p>
            <w:pPr>
              <w:pStyle w:val="Normal"/>
              <w:numPr>
                <w:ilvl w:val="0"/>
                <w:numId w:val="3"/>
              </w:numPr>
              <w:spacing w:lineRule="auto" w:line="240" w:before="0" w:after="0"/>
              <w:rPr>
                <w:rFonts w:ascii="Times New Roman" w:hAnsi="Times New Roman"/>
                <w:sz w:val="24"/>
                <w:szCs w:val="24"/>
              </w:rPr>
            </w:pPr>
            <w:r>
              <w:rPr>
                <w:rFonts w:ascii="Times New Roman" w:hAnsi="Times New Roman"/>
                <w:sz w:val="24"/>
                <w:szCs w:val="24"/>
              </w:rPr>
              <w:t>jusqu’à  10 par groupe constitués</w:t>
            </w:r>
          </w:p>
          <w:p>
            <w:pPr>
              <w:pStyle w:val="Normal"/>
              <w:spacing w:lineRule="auto" w:line="240" w:before="0" w:after="0"/>
              <w:rPr>
                <w:rFonts w:ascii="Times New Roman" w:hAnsi="Times New Roman"/>
              </w:rPr>
            </w:pPr>
            <w:r>
              <w:rPr>
                <w:rFonts w:ascii="Times New Roman" w:hAnsi="Times New Roman"/>
                <w:sz w:val="24"/>
                <w:szCs w:val="24"/>
              </w:rPr>
              <w:t xml:space="preserve">pour assurer la distanciation </w:t>
            </w:r>
            <w:r>
              <w:rPr>
                <w:rFonts w:ascii="Times New Roman" w:hAnsi="Times New Roman"/>
                <w:sz w:val="24"/>
                <w:szCs w:val="24"/>
              </w:rPr>
              <w:t>et  éviter les « brassage » d’enfants</w:t>
            </w:r>
            <w:r>
              <w:rPr>
                <w:rFonts w:ascii="Times New Roman" w:hAnsi="Times New Roman"/>
                <w:sz w:val="24"/>
                <w:szCs w:val="24"/>
              </w:rPr>
              <w:t>.</w:t>
            </w:r>
          </w:p>
        </w:tc>
      </w:tr>
      <w:tr>
        <w:trPr/>
        <w:tc>
          <w:tcPr>
            <w:tcW w:w="424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b/>
                <w:b/>
                <w:bCs/>
                <w:sz w:val="24"/>
                <w:szCs w:val="24"/>
              </w:rPr>
            </w:pPr>
            <w:r>
              <w:rPr>
                <w:rFonts w:ascii="Times New Roman" w:hAnsi="Times New Roman"/>
                <w:b/>
                <w:bCs/>
                <w:sz w:val="24"/>
                <w:szCs w:val="24"/>
              </w:rPr>
              <w:t>Y aura-t-il un service de cantine ?</w:t>
            </w:r>
          </w:p>
        </w:tc>
        <w:tc>
          <w:tcPr>
            <w:tcW w:w="481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La restauration scolaire continuera d’être proposée.</w:t>
            </w:r>
          </w:p>
          <w:p>
            <w:pPr>
              <w:pStyle w:val="Normal"/>
              <w:spacing w:lineRule="auto" w:line="240" w:before="0" w:after="0"/>
              <w:rPr>
                <w:rFonts w:ascii="Times New Roman" w:hAnsi="Times New Roman"/>
                <w:sz w:val="24"/>
                <w:szCs w:val="24"/>
              </w:rPr>
            </w:pPr>
            <w:r>
              <w:rPr>
                <w:rFonts w:ascii="Times New Roman" w:hAnsi="Times New Roman"/>
                <w:sz w:val="24"/>
                <w:szCs w:val="24"/>
              </w:rPr>
            </w:r>
          </w:p>
        </w:tc>
      </w:tr>
      <w:tr>
        <w:trPr/>
        <w:tc>
          <w:tcPr>
            <w:tcW w:w="424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rPr>
            </w:pPr>
            <w:r>
              <w:rPr>
                <w:rFonts w:ascii="Times New Roman" w:hAnsi="Times New Roman"/>
                <w:b/>
                <w:bCs/>
                <w:sz w:val="24"/>
                <w:szCs w:val="24"/>
              </w:rPr>
              <w:t>Si votre enfant ne revient pas à l’école, continuera-t-il à recevoir du travail à la maison ?</w:t>
            </w:r>
          </w:p>
        </w:tc>
        <w:tc>
          <w:tcPr>
            <w:tcW w:w="481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rPr>
            </w:pPr>
            <w:r>
              <w:rPr>
                <w:rFonts w:ascii="Times New Roman" w:hAnsi="Times New Roman"/>
                <w:sz w:val="24"/>
                <w:szCs w:val="24"/>
              </w:rPr>
              <w:t>Oui ! Même si en fonction du nombre d’élèves présents en classe, des décisions différentes pourront être prises d’une classe à l’autre.</w:t>
            </w:r>
            <w:r>
              <w:rPr>
                <w:rFonts w:ascii="Times New Roman" w:hAnsi="Times New Roman"/>
                <w:color w:val="70AD47"/>
                <w:sz w:val="24"/>
                <w:szCs w:val="24"/>
              </w:rPr>
              <w:t xml:space="preserve"> </w:t>
            </w:r>
            <w:r>
              <w:rPr>
                <w:rFonts w:ascii="Times New Roman" w:hAnsi="Times New Roman"/>
                <w:sz w:val="24"/>
                <w:szCs w:val="24"/>
              </w:rPr>
              <w:t xml:space="preserve">Le fonctionnement qui était en place en mai se poursuivra pour les enfants qui ne reviendront pas en classe </w:t>
            </w:r>
            <w:r>
              <w:rPr>
                <w:rFonts w:ascii="Times New Roman" w:hAnsi="Times New Roman"/>
                <w:sz w:val="24"/>
                <w:szCs w:val="24"/>
              </w:rPr>
              <w:t>de façon allégée</w:t>
            </w:r>
            <w:r>
              <w:rPr>
                <w:rFonts w:ascii="Times New Roman" w:hAnsi="Times New Roman"/>
                <w:sz w:val="24"/>
                <w:szCs w:val="24"/>
              </w:rPr>
              <w:t>.</w:t>
            </w:r>
          </w:p>
        </w:tc>
      </w:tr>
    </w:tbl>
    <w:p>
      <w:pPr>
        <w:pStyle w:val="ListParagraph"/>
        <w:rPr>
          <w:rFonts w:ascii="Times New Roman" w:hAnsi="Times New Roman"/>
          <w:i/>
          <w:i/>
          <w:iCs/>
        </w:rPr>
      </w:pPr>
      <w:r>
        <w:rPr>
          <w:rFonts w:ascii="Times New Roman" w:hAnsi="Times New Roman"/>
          <w:i/>
          <w:iCs/>
        </w:rPr>
      </w:r>
    </w:p>
    <w:p>
      <w:pPr>
        <w:pStyle w:val="ListParagraph"/>
        <w:rPr>
          <w:rFonts w:ascii="Times New Roman" w:hAnsi="Times New Roman"/>
        </w:rPr>
      </w:pPr>
      <w:r>
        <w:rPr>
          <w:rFonts w:ascii="Times New Roman" w:hAnsi="Times New Roman"/>
          <w:i/>
          <w:iCs/>
          <w:color w:val="C9211E"/>
        </w:rPr>
        <w:t xml:space="preserve">* </w:t>
      </w:r>
      <w:r>
        <w:rPr>
          <w:rFonts w:ascii="Times New Roman" w:hAnsi="Times New Roman"/>
          <w:i/>
          <w:iCs/>
          <w:color w:val="C9211E"/>
        </w:rPr>
        <w:t>les personnes prioritaires devront remplir le questionnaire joint et  fournir, dans les meilleurs délais les éventuelles attestations d’employeur</w:t>
      </w:r>
    </w:p>
    <w:p>
      <w:pPr>
        <w:pStyle w:val="Normal"/>
        <w:ind w:left="0" w:right="0" w:firstLine="360"/>
        <w:rPr/>
      </w:pPr>
      <w:r>
        <w:rPr>
          <w:rFonts w:ascii="Times New Roman" w:hAnsi="Times New Roman"/>
          <w:b/>
          <w:color w:val="FF0000"/>
          <w:sz w:val="24"/>
          <w:szCs w:val="24"/>
        </w:rPr>
        <w:t xml:space="preserve">Le </w:t>
      </w:r>
      <w:r>
        <w:rPr>
          <w:rFonts w:ascii="Times New Roman" w:hAnsi="Times New Roman"/>
          <w:b/>
          <w:color w:val="FF0000"/>
          <w:sz w:val="24"/>
          <w:szCs w:val="24"/>
        </w:rPr>
        <w:t>27</w:t>
      </w:r>
      <w:r>
        <w:rPr>
          <w:rFonts w:ascii="Times New Roman" w:hAnsi="Times New Roman"/>
          <w:b/>
          <w:color w:val="FF0000"/>
          <w:sz w:val="24"/>
          <w:szCs w:val="24"/>
        </w:rPr>
        <w:t xml:space="preserve"> mai</w:t>
      </w:r>
      <w:r>
        <w:rPr>
          <w:rFonts w:ascii="Times New Roman" w:hAnsi="Times New Roman"/>
          <w:color w:val="FF0000"/>
          <w:sz w:val="24"/>
          <w:szCs w:val="24"/>
        </w:rPr>
        <w:t>,</w:t>
      </w:r>
      <w:r>
        <w:rPr>
          <w:rFonts w:ascii="Times New Roman" w:hAnsi="Times New Roman"/>
          <w:sz w:val="24"/>
          <w:szCs w:val="24"/>
        </w:rPr>
        <w:t xml:space="preserve"> les familles des enfants qui reviendront à l’école recevront </w:t>
      </w:r>
      <w:r>
        <w:rPr>
          <w:rFonts w:ascii="Times New Roman" w:hAnsi="Times New Roman"/>
          <w:b/>
          <w:color w:val="FF0000"/>
          <w:sz w:val="24"/>
          <w:szCs w:val="24"/>
        </w:rPr>
        <w:t xml:space="preserve">par mail, un avis précisant les jours, </w:t>
      </w:r>
      <w:r>
        <w:rPr>
          <w:rFonts w:ascii="Times New Roman" w:hAnsi="Times New Roman"/>
          <w:sz w:val="24"/>
          <w:szCs w:val="24"/>
        </w:rPr>
        <w:t xml:space="preserve">ainsi que le protocole d'accueil. </w:t>
      </w:r>
    </w:p>
    <w:p>
      <w:pPr>
        <w:pStyle w:val="Normal"/>
        <w:jc w:val="center"/>
        <w:rPr>
          <w:rFonts w:ascii="Times New Roman" w:hAnsi="Times New Roman"/>
        </w:rPr>
      </w:pPr>
      <w:r>
        <w:rPr>
          <w:rFonts w:ascii="Times New Roman" w:hAnsi="Times New Roman"/>
          <w:sz w:val="24"/>
          <w:szCs w:val="24"/>
        </w:rPr>
        <w:t xml:space="preserve">Nous sommes bien conscients que les hésitations sont encore nombreuses pour chacun d’entre nous mais une fois votre décision prise il faudra la respecter car un accueil dans des conditions rigoureuses et de sécurité ne pourra pas s’accommoder de changements répétés. </w:t>
        <w:br/>
      </w:r>
    </w:p>
    <w:p>
      <w:pPr>
        <w:pStyle w:val="Normal"/>
        <w:jc w:val="center"/>
        <w:rPr>
          <w:rFonts w:ascii="Times New Roman" w:hAnsi="Times New Roman"/>
        </w:rPr>
      </w:pPr>
      <w:r>
        <w:rPr>
          <w:rFonts w:ascii="Times New Roman" w:hAnsi="Times New Roman"/>
          <w:sz w:val="24"/>
          <w:szCs w:val="24"/>
        </w:rPr>
        <w:t xml:space="preserve">Les enseignants de l’école </w:t>
      </w:r>
      <w:r>
        <w:rPr>
          <w:rFonts w:ascii="Times New Roman" w:hAnsi="Times New Roman"/>
          <w:sz w:val="24"/>
          <w:szCs w:val="24"/>
        </w:rPr>
        <w:t xml:space="preserve">Pierre et  Marie Curie </w:t>
      </w:r>
      <w:r>
        <w:rPr>
          <w:rFonts w:ascii="Times New Roman" w:hAnsi="Times New Roman"/>
          <w:sz w:val="24"/>
          <w:szCs w:val="24"/>
        </w:rPr>
        <w:t>et l’équipe municipale.</w:t>
      </w:r>
    </w:p>
    <w:p>
      <w:pPr>
        <w:pStyle w:val="Normal"/>
        <w:jc w:val="center"/>
        <w:rPr>
          <w:rFonts w:ascii="Times New Roman" w:hAnsi="Times New Roman"/>
          <w:sz w:val="24"/>
          <w:szCs w:val="24"/>
        </w:rPr>
      </w:pPr>
      <w:r>
        <w:rPr>
          <w:rFonts w:ascii="Times New Roman" w:hAnsi="Times New Roman"/>
          <w:sz w:val="24"/>
          <w:szCs w:val="24"/>
        </w:rPr>
        <w:t>++++++++++++++++++++++++++++++++++</w:t>
      </w:r>
    </w:p>
    <w:p>
      <w:pPr>
        <w:pStyle w:val="Normal"/>
        <w:ind w:left="0" w:right="0" w:firstLine="708"/>
        <w:rPr/>
      </w:pPr>
      <w:r>
        <w:rPr>
          <w:rFonts w:ascii="Times New Roman" w:hAnsi="Times New Roman"/>
          <w:sz w:val="24"/>
          <w:szCs w:val="24"/>
        </w:rPr>
        <w:t xml:space="preserve">Merci de compléter le </w:t>
      </w:r>
      <w:r>
        <w:rPr>
          <w:rFonts w:ascii="Times New Roman" w:hAnsi="Times New Roman"/>
          <w:sz w:val="24"/>
          <w:szCs w:val="24"/>
        </w:rPr>
        <w:t>sondage</w:t>
      </w:r>
      <w:r>
        <w:rPr>
          <w:rFonts w:ascii="Times New Roman" w:hAnsi="Times New Roman"/>
          <w:sz w:val="24"/>
          <w:szCs w:val="24"/>
        </w:rPr>
        <w:t>, </w:t>
      </w:r>
      <w:r>
        <w:rPr>
          <w:rFonts w:ascii="Times New Roman" w:hAnsi="Times New Roman"/>
          <w:b/>
          <w:bCs/>
          <w:sz w:val="24"/>
          <w:szCs w:val="24"/>
          <w:u w:val="single"/>
        </w:rPr>
        <w:t>pour chaque élève</w:t>
      </w:r>
      <w:r>
        <w:rPr>
          <w:rFonts w:ascii="Times New Roman" w:hAnsi="Times New Roman"/>
          <w:sz w:val="24"/>
          <w:szCs w:val="24"/>
        </w:rPr>
        <w:t xml:space="preserve">, </w:t>
      </w:r>
      <w:r>
        <w:rPr>
          <w:rFonts w:ascii="Times New Roman" w:hAnsi="Times New Roman"/>
          <w:sz w:val="24"/>
          <w:szCs w:val="24"/>
        </w:rPr>
        <w:t>(même ceux qui ont déjà repris l’école)</w:t>
      </w:r>
      <w:r>
        <w:rPr>
          <w:rFonts w:ascii="Times New Roman" w:hAnsi="Times New Roman"/>
          <w:b/>
          <w:bCs/>
          <w:color w:val="FF0000"/>
          <w:sz w:val="24"/>
          <w:szCs w:val="24"/>
          <w:u w:val="single"/>
        </w:rPr>
        <w:t xml:space="preserve"> </w:t>
      </w:r>
      <w:r>
        <w:rPr>
          <w:rFonts w:ascii="Times New Roman" w:hAnsi="Times New Roman"/>
          <w:b/>
          <w:bCs/>
          <w:color w:val="FF0000"/>
          <w:sz w:val="24"/>
          <w:szCs w:val="24"/>
          <w:u w:val="single"/>
        </w:rPr>
        <w:t>pour le l</w:t>
      </w:r>
      <w:r>
        <w:rPr>
          <w:rFonts w:ascii="Times New Roman" w:hAnsi="Times New Roman"/>
          <w:b/>
          <w:bCs/>
          <w:color w:val="FF0000"/>
          <w:sz w:val="24"/>
          <w:szCs w:val="24"/>
          <w:u w:val="single"/>
        </w:rPr>
        <w:t>undi</w:t>
      </w:r>
      <w:r>
        <w:rPr>
          <w:rFonts w:ascii="Times New Roman" w:hAnsi="Times New Roman"/>
          <w:b/>
          <w:bCs/>
          <w:color w:val="FF0000"/>
          <w:sz w:val="24"/>
          <w:szCs w:val="24"/>
          <w:u w:val="single"/>
        </w:rPr>
        <w:t xml:space="preserve"> 2</w:t>
      </w:r>
      <w:r>
        <w:rPr>
          <w:rFonts w:ascii="Times New Roman" w:hAnsi="Times New Roman"/>
          <w:b/>
          <w:bCs/>
          <w:color w:val="FF0000"/>
          <w:sz w:val="24"/>
          <w:szCs w:val="24"/>
          <w:u w:val="single"/>
        </w:rPr>
        <w:t>5</w:t>
      </w:r>
      <w:r>
        <w:rPr>
          <w:rFonts w:ascii="Times New Roman" w:hAnsi="Times New Roman"/>
          <w:b/>
          <w:bCs/>
          <w:color w:val="FF0000"/>
          <w:sz w:val="24"/>
          <w:szCs w:val="24"/>
          <w:u w:val="single"/>
        </w:rPr>
        <w:t xml:space="preserve"> mai </w:t>
      </w:r>
      <w:r>
        <w:rPr>
          <w:rFonts w:ascii="Times New Roman" w:hAnsi="Times New Roman"/>
          <w:b/>
          <w:bCs/>
          <w:color w:val="FF0000"/>
          <w:sz w:val="24"/>
          <w:szCs w:val="24"/>
          <w:u w:val="single"/>
        </w:rPr>
        <w:t>à 12h</w:t>
      </w:r>
      <w:r>
        <w:rPr>
          <w:rFonts w:ascii="Times New Roman" w:hAnsi="Times New Roman"/>
          <w:b/>
          <w:bCs/>
          <w:color w:val="FF0000"/>
          <w:sz w:val="24"/>
          <w:szCs w:val="24"/>
          <w:u w:val="single"/>
        </w:rPr>
        <w:t xml:space="preserve"> </w:t>
      </w:r>
      <w:r>
        <w:rPr>
          <w:rFonts w:ascii="Times New Roman" w:hAnsi="Times New Roman"/>
          <w:b/>
          <w:bCs/>
          <w:color w:val="FF0000"/>
          <w:sz w:val="24"/>
          <w:szCs w:val="24"/>
          <w:u w:val="single"/>
        </w:rPr>
        <w:t xml:space="preserve">dernier délai </w:t>
      </w:r>
    </w:p>
    <w:p>
      <w:pPr>
        <w:pStyle w:val="Normal"/>
        <w:ind w:left="0" w:right="0" w:firstLine="708"/>
        <w:rPr>
          <w:rFonts w:ascii="Times New Roman" w:hAnsi="Times New Roman"/>
        </w:rPr>
      </w:pPr>
      <w:r>
        <w:rPr>
          <w:rFonts w:ascii="Times New Roman" w:hAnsi="Times New Roman"/>
          <w:b/>
          <w:bCs/>
          <w:color w:val="auto"/>
          <w:sz w:val="24"/>
          <w:szCs w:val="24"/>
          <w:u w:val="none"/>
        </w:rPr>
        <w:t>(Après cette date, les choix et  les changements ne pourront être pris en compte)</w:t>
      </w:r>
    </w:p>
    <w:p>
      <w:pPr>
        <w:pStyle w:val="Normal"/>
        <w:spacing w:before="0" w:after="200"/>
        <w:ind w:left="0" w:right="0" w:firstLine="708"/>
        <w:rPr>
          <w:b/>
          <w:b/>
          <w:bCs/>
          <w:color w:val="auto"/>
          <w:sz w:val="24"/>
          <w:szCs w:val="24"/>
          <w:u w:val="none"/>
        </w:rPr>
      </w:pPr>
      <w:r>
        <w:rPr>
          <w:rFonts w:ascii="Times New Roman" w:hAnsi="Times New Roman"/>
        </w:rPr>
      </w:r>
    </w:p>
    <w:sectPr>
      <w:type w:val="nextPage"/>
      <w:pgSz w:w="11906" w:h="16838"/>
      <w:pgMar w:left="1417" w:right="1417" w:header="0" w:top="568" w:footer="0" w:bottom="709"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Times New Roman">
    <w:charset w:val="01"/>
    <w:family w:val="roman"/>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0"/>
      </w:rPr>
    </w:lvl>
    <w:lvl w:ilvl="1">
      <w:start w:val="1"/>
      <w:numFmt w:val="bullet"/>
      <w:lvlText w:val=""/>
      <w:lvlJc w:val="left"/>
      <w:pPr>
        <w:ind w:left="1440" w:hanging="360"/>
      </w:pPr>
      <w:rPr>
        <w:rFonts w:ascii="Symbol" w:hAnsi="Symbol" w:cs="Symbol" w:hint="default"/>
        <w:sz w:val="20"/>
      </w:rPr>
    </w:lvl>
    <w:lvl w:ilvl="2">
      <w:start w:val="1"/>
      <w:numFmt w:val="bullet"/>
      <w:lvlText w:val=""/>
      <w:lvlJc w:val="left"/>
      <w:pPr>
        <w:ind w:left="2160" w:hanging="360"/>
      </w:pPr>
      <w:rPr>
        <w:rFonts w:ascii="Symbol" w:hAnsi="Symbol" w:cs="Symbol" w:hint="default"/>
        <w:sz w:val="20"/>
      </w:rPr>
    </w:lvl>
    <w:lvl w:ilvl="3">
      <w:start w:val="1"/>
      <w:numFmt w:val="bullet"/>
      <w:lvlText w:val=""/>
      <w:lvlJc w:val="left"/>
      <w:pPr>
        <w:ind w:left="2880" w:hanging="360"/>
      </w:pPr>
      <w:rPr>
        <w:rFonts w:ascii="Symbol" w:hAnsi="Symbol" w:cs="Symbol" w:hint="default"/>
        <w:sz w:val="20"/>
      </w:rPr>
    </w:lvl>
    <w:lvl w:ilvl="4">
      <w:start w:val="1"/>
      <w:numFmt w:val="bullet"/>
      <w:lvlText w:val=""/>
      <w:lvlJc w:val="left"/>
      <w:pPr>
        <w:ind w:left="3600" w:hanging="360"/>
      </w:pPr>
      <w:rPr>
        <w:rFonts w:ascii="Symbol" w:hAnsi="Symbol" w:cs="Symbol" w:hint="default"/>
        <w:sz w:val="20"/>
      </w:rPr>
    </w:lvl>
    <w:lvl w:ilvl="5">
      <w:start w:val="1"/>
      <w:numFmt w:val="bullet"/>
      <w:lvlText w:val=""/>
      <w:lvlJc w:val="left"/>
      <w:pPr>
        <w:ind w:left="4320" w:hanging="360"/>
      </w:pPr>
      <w:rPr>
        <w:rFonts w:ascii="Symbol" w:hAnsi="Symbol" w:cs="Symbol" w:hint="default"/>
        <w:sz w:val="20"/>
      </w:rPr>
    </w:lvl>
    <w:lvl w:ilvl="6">
      <w:start w:val="1"/>
      <w:numFmt w:val="bullet"/>
      <w:lvlText w:val=""/>
      <w:lvlJc w:val="left"/>
      <w:pPr>
        <w:ind w:left="5040" w:hanging="360"/>
      </w:pPr>
      <w:rPr>
        <w:rFonts w:ascii="Symbol" w:hAnsi="Symbol" w:cs="Symbol" w:hint="default"/>
        <w:sz w:val="20"/>
      </w:rPr>
    </w:lvl>
    <w:lvl w:ilvl="7">
      <w:start w:val="1"/>
      <w:numFmt w:val="bullet"/>
      <w:lvlText w:val=""/>
      <w:lvlJc w:val="left"/>
      <w:pPr>
        <w:ind w:left="5760" w:hanging="360"/>
      </w:pPr>
      <w:rPr>
        <w:rFonts w:ascii="Symbol" w:hAnsi="Symbol" w:cs="Symbol" w:hint="default"/>
        <w:sz w:val="20"/>
      </w:rPr>
    </w:lvl>
    <w:lvl w:ilvl="8">
      <w:start w:val="1"/>
      <w:numFmt w:val="bullet"/>
      <w:lvlText w:val=""/>
      <w:lvlJc w:val="left"/>
      <w:pPr>
        <w:ind w:left="6480" w:hanging="360"/>
      </w:pPr>
      <w:rPr>
        <w:rFonts w:ascii="Symbol" w:hAnsi="Symbol" w:cs="Symbol" w:hint="default"/>
        <w:sz w:val="20"/>
      </w:r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fr-FR" w:eastAsia="en-US" w:bidi="ar-SA"/>
      </w:rPr>
    </w:rPrDefault>
    <w:pPrDefault>
      <w:pPr/>
    </w:pPrDefault>
  </w:docDefaults>
  <w:style w:type="paragraph" w:styleId="Normal">
    <w:name w:val="Normal"/>
    <w:qFormat/>
    <w:pPr>
      <w:widowControl/>
      <w:suppressAutoHyphens w:val="true"/>
      <w:kinsoku w:val="true"/>
      <w:overflowPunct w:val="true"/>
      <w:autoSpaceDE w:val="true"/>
      <w:bidi w:val="0"/>
      <w:spacing w:lineRule="auto" w:line="276" w:before="0" w:after="200"/>
      <w:jc w:val="left"/>
      <w:textAlignment w:val="baseline"/>
    </w:pPr>
    <w:rPr>
      <w:rFonts w:ascii="Calibri" w:hAnsi="Calibri" w:eastAsia="Calibri" w:cs="Times New Roman"/>
      <w:color w:val="auto"/>
      <w:kern w:val="0"/>
      <w:sz w:val="22"/>
      <w:szCs w:val="22"/>
      <w:lang w:val="fr-FR" w:eastAsia="en-US" w:bidi="ar-SA"/>
    </w:rPr>
  </w:style>
  <w:style w:type="character" w:styleId="DefaultParagraphFont">
    <w:name w:val="Default Paragraph Font"/>
    <w:qFormat/>
    <w:rPr/>
  </w:style>
  <w:style w:type="character" w:styleId="Puces">
    <w:name w:val="Puces"/>
    <w:qFormat/>
    <w:rPr>
      <w:rFonts w:ascii="OpenSymbol" w:hAnsi="OpenSymbol" w:eastAsia="OpenSymbol" w:cs="OpenSymbol"/>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qFormat/>
    <w:pPr>
      <w:ind w:left="720" w:right="0" w:hanging="0"/>
    </w:pPr>
    <w:rPr/>
  </w:style>
  <w:style w:type="paragraph" w:styleId="Contenudetableau">
    <w:name w:val="Contenu de tableau"/>
    <w:basedOn w:val="Normal"/>
    <w:qFormat/>
    <w:pPr>
      <w:suppressLineNumbers/>
    </w:pPr>
    <w:rPr/>
  </w:style>
  <w:style w:type="paragraph" w:styleId="Titredetableau">
    <w:name w:val="Titre de tableau"/>
    <w:basedOn w:val="Contenudetableau"/>
    <w:qFormat/>
    <w:pPr>
      <w:suppressLineNumbers/>
      <w:jc w:val="center"/>
    </w:pPr>
    <w:rPr>
      <w:b/>
      <w:bCs/>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146</TotalTime>
  <Application>LibreOffice/6.3.5.2$Windows_X86_64 LibreOffice_project/dd0751754f11728f69b42ee2af66670068624673</Application>
  <Pages>2</Pages>
  <Words>607</Words>
  <Characters>3086</Characters>
  <CharactersWithSpaces>3657</CharactersWithSpaces>
  <Paragraphs>47</Paragraphs>
  <Company>Apave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2020-05-20T18:42:03Z</dcterms:created>
  <dc:creator/>
  <dc:description/>
  <dc:language>fr-FR</dc:language>
  <cp:lastModifiedBy/>
  <dcterms:modified xsi:type="dcterms:W3CDTF">2020-05-20T21:32:08Z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Apave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